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04" w:rsidRDefault="00C916E8">
      <w:r w:rsidRPr="00C916E8">
        <w:t>APRIL - Prevention Month for Child Abuse</w:t>
      </w:r>
    </w:p>
    <w:sectPr w:rsidR="00F14B04" w:rsidSect="0027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7545"/>
    <w:multiLevelType w:val="multilevel"/>
    <w:tmpl w:val="EF16BF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916E8"/>
    <w:rsid w:val="000A03D0"/>
    <w:rsid w:val="00270025"/>
    <w:rsid w:val="002F28AD"/>
    <w:rsid w:val="00782A2E"/>
    <w:rsid w:val="00A41371"/>
    <w:rsid w:val="00A457B8"/>
    <w:rsid w:val="00C916E8"/>
    <w:rsid w:val="00CF30D9"/>
    <w:rsid w:val="00DC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D0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0A03D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0A03D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0A03D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0A03D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0A03D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0A03D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0A03D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0A03D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0A03D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A0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A03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0A03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0A03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0A03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0A03D0"/>
    <w:rPr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A03D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0A03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0A03D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0A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2018-08-02T07:42:00Z</dcterms:created>
  <dcterms:modified xsi:type="dcterms:W3CDTF">2018-08-02T07:42:00Z</dcterms:modified>
</cp:coreProperties>
</file>